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内蒙古自治区特种设备检验研究院巴彦淖尔分院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电梯监督检验申请表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网上报检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）</w:t>
      </w:r>
    </w:p>
    <w:p>
      <w:pPr>
        <w:ind w:firstLine="28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编号：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4875"/>
        <w:gridCol w:w="1691"/>
        <w:gridCol w:w="22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使用单位</w:t>
            </w:r>
          </w:p>
        </w:tc>
        <w:tc>
          <w:tcPr>
            <w:tcW w:w="48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723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5" w:type="dxa"/>
            <w:vMerge w:val="continue"/>
            <w:tcBorders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施工单位</w:t>
            </w:r>
          </w:p>
        </w:tc>
        <w:tc>
          <w:tcPr>
            <w:tcW w:w="4875" w:type="dxa"/>
            <w:vMerge w:val="restar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5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报检注意事项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exact"/>
          <w:jc w:val="center"/>
        </w:trPr>
        <w:tc>
          <w:tcPr>
            <w:tcW w:w="10509" w:type="dxa"/>
            <w:gridSpan w:val="4"/>
            <w:tcBorders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网上报检请至少上传配置说明，制造单位生产许可证，施工单位生产许可证，施工告知书。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检验前请将正式电源、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试验用标准砝码（如需要）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准备好，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现场环境符合检验条件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，方可安排检验。</w:t>
            </w:r>
          </w:p>
          <w:p>
            <w:pPr>
              <w:numPr>
                <w:numId w:val="0"/>
              </w:numPr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设备情况在附页中需逐台填写。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单楼层高度超过4m需在备注中注明每层超高米数，载货电梯额定载重量超过2000KG需在备注中注明超出数量，自动扶梯提升高度大于4m、自动人行道运行长度大于8m时需在备注中注明超出米数。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exact"/>
          <w:jc w:val="center"/>
        </w:trPr>
        <w:tc>
          <w:tcPr>
            <w:tcW w:w="10509" w:type="dxa"/>
            <w:gridSpan w:val="4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报检成功后请及时联系监督检验负责人进行资料审核 电话 0478-8700692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509" w:type="dxa"/>
            <w:gridSpan w:val="4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内蒙古自治区特种设备检验研究院巴彦淖尔分院   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业务大厅联系电话：0478-8700695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电梯室：0478-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8700692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申请表下载网址：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/>
                <w:sz w:val="24"/>
                <w:szCs w:val="24"/>
              </w:rPr>
              <w:instrText xml:space="preserve"> HYPERLINK "http://www.nmgtjy.cn/fy/xz_508" </w:instrText>
            </w:r>
            <w:r>
              <w:rPr>
                <w:rFonts w:hint="eastAsia"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Theme="minorEastAsia" w:hAnsiTheme="minorEastAsia"/>
                <w:sz w:val="24"/>
                <w:szCs w:val="24"/>
              </w:rPr>
              <w:t>http://www.nmgtjy.cn/fy/xz_508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fldChar w:fldCharType="end"/>
            </w: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华文细黑" w:hAnsi="华文细黑" w:eastAsia="华文细黑"/>
          <w:b/>
          <w:sz w:val="28"/>
          <w:szCs w:val="28"/>
        </w:rPr>
      </w:pPr>
    </w:p>
    <w:p>
      <w:pPr>
        <w:spacing w:line="500" w:lineRule="exact"/>
        <w:rPr>
          <w:rFonts w:hint="eastAsia" w:ascii="华文细黑" w:hAnsi="华文细黑" w:eastAsia="华文细黑"/>
          <w:b/>
          <w:sz w:val="28"/>
          <w:szCs w:val="28"/>
        </w:rPr>
      </w:pPr>
    </w:p>
    <w:p>
      <w:pPr>
        <w:spacing w:line="500" w:lineRule="exact"/>
        <w:rPr>
          <w:rFonts w:ascii="华文细黑" w:hAnsi="华文细黑" w:eastAsia="华文细黑"/>
          <w:b/>
          <w:sz w:val="28"/>
          <w:szCs w:val="28"/>
          <w:u w:val="single"/>
        </w:rPr>
      </w:pPr>
      <w:r>
        <w:rPr>
          <w:rFonts w:hint="eastAsia" w:ascii="华文细黑" w:hAnsi="华文细黑" w:eastAsia="华文细黑"/>
          <w:b/>
          <w:sz w:val="28"/>
          <w:szCs w:val="28"/>
        </w:rPr>
        <w:t>设备情况附页                                    编号：</w:t>
      </w:r>
      <w:r>
        <w:rPr>
          <w:rFonts w:hint="eastAsia" w:ascii="华文细黑" w:hAnsi="华文细黑" w:eastAsia="华文细黑"/>
          <w:b/>
          <w:sz w:val="28"/>
          <w:szCs w:val="28"/>
          <w:u w:val="single"/>
        </w:rPr>
        <w:t xml:space="preserve">               </w:t>
      </w:r>
    </w:p>
    <w:p>
      <w:pPr>
        <w:spacing w:line="200" w:lineRule="exact"/>
        <w:rPr>
          <w:rFonts w:ascii="华文细黑" w:hAnsi="华文细黑" w:eastAsia="华文细黑"/>
          <w:b/>
          <w:sz w:val="13"/>
          <w:szCs w:val="13"/>
          <w:u w:val="single"/>
        </w:rPr>
      </w:pPr>
    </w:p>
    <w:tbl>
      <w:tblPr>
        <w:tblStyle w:val="5"/>
        <w:tblW w:w="1049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53"/>
        <w:gridCol w:w="1482"/>
        <w:gridCol w:w="1843"/>
        <w:gridCol w:w="1559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规格（型号）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出厂编号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层</w:t>
            </w:r>
            <w:r>
              <w:rPr>
                <w:rFonts w:hint="eastAsia"/>
                <w:sz w:val="24"/>
                <w:szCs w:val="24"/>
              </w:rPr>
              <w:t>/站/门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有机房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○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无机房△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35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spacing w:line="5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：1、</w:t>
      </w:r>
      <w:r>
        <w:rPr>
          <w:rFonts w:hint="eastAsia"/>
          <w:b/>
          <w:sz w:val="24"/>
          <w:szCs w:val="24"/>
        </w:rPr>
        <w:t>设备名称：</w:t>
      </w:r>
      <w:r>
        <w:rPr>
          <w:rFonts w:hint="eastAsia"/>
          <w:sz w:val="24"/>
          <w:szCs w:val="24"/>
        </w:rPr>
        <w:t>乘客电梯/载货电梯/扶梯/人行道；</w:t>
      </w:r>
    </w:p>
    <w:p>
      <w:pPr>
        <w:spacing w:line="500" w:lineRule="exact"/>
        <w:ind w:left="8878" w:leftChars="399" w:hanging="8040" w:hangingChars="335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sz w:val="24"/>
          <w:szCs w:val="24"/>
        </w:rPr>
        <w:t xml:space="preserve">贯通门、层高超标、货梯载重、扶梯层高、人行道长度等影响费用核算的项目。                                  </w:t>
      </w:r>
      <w:r>
        <w:rPr>
          <w:rFonts w:hint="eastAsia" w:asciiTheme="minorEastAsia" w:hAnsiTheme="minorEastAsia"/>
          <w:b/>
          <w:sz w:val="24"/>
          <w:szCs w:val="24"/>
        </w:rPr>
        <w:t>※本页可续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施工单位（公章）：                              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报检人员（签字）：                              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报检时间：    年    月    日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注：本表一式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份，受理大厅1份，报检单位1份</w:t>
      </w:r>
    </w:p>
    <w:sectPr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82F64"/>
    <w:multiLevelType w:val="singleLevel"/>
    <w:tmpl w:val="46F82F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EyMWFlNGU3Yjk0OWYwMmNkZmUyZTZjZGFjZGUifQ=="/>
    <w:docVar w:name="KSO_WPS_MARK_KEY" w:val="fb589b46-ed0a-44b3-945e-1d0ace8e5397"/>
  </w:docVars>
  <w:rsids>
    <w:rsidRoot w:val="006817AA"/>
    <w:rsid w:val="00031185"/>
    <w:rsid w:val="00053FD9"/>
    <w:rsid w:val="000732C8"/>
    <w:rsid w:val="000931F2"/>
    <w:rsid w:val="000B51A5"/>
    <w:rsid w:val="000F35B6"/>
    <w:rsid w:val="00101AF3"/>
    <w:rsid w:val="00110177"/>
    <w:rsid w:val="0015321A"/>
    <w:rsid w:val="00161EE9"/>
    <w:rsid w:val="0018088C"/>
    <w:rsid w:val="001F0CCD"/>
    <w:rsid w:val="002046AB"/>
    <w:rsid w:val="00220D78"/>
    <w:rsid w:val="00222A44"/>
    <w:rsid w:val="00255867"/>
    <w:rsid w:val="002A3541"/>
    <w:rsid w:val="002E55CD"/>
    <w:rsid w:val="002F3BE3"/>
    <w:rsid w:val="003A1B15"/>
    <w:rsid w:val="003E6B7D"/>
    <w:rsid w:val="004B08A8"/>
    <w:rsid w:val="00562494"/>
    <w:rsid w:val="006816FE"/>
    <w:rsid w:val="006817AA"/>
    <w:rsid w:val="006B36BA"/>
    <w:rsid w:val="006E35CB"/>
    <w:rsid w:val="007A1F98"/>
    <w:rsid w:val="007A42D4"/>
    <w:rsid w:val="008A173A"/>
    <w:rsid w:val="008F75AB"/>
    <w:rsid w:val="00917178"/>
    <w:rsid w:val="00943886"/>
    <w:rsid w:val="009A4DD4"/>
    <w:rsid w:val="009A6E2E"/>
    <w:rsid w:val="009D20F6"/>
    <w:rsid w:val="00A2219B"/>
    <w:rsid w:val="00A31F18"/>
    <w:rsid w:val="00A4136E"/>
    <w:rsid w:val="00AA4BE7"/>
    <w:rsid w:val="00B02678"/>
    <w:rsid w:val="00B11657"/>
    <w:rsid w:val="00B332EF"/>
    <w:rsid w:val="00C778B0"/>
    <w:rsid w:val="00C8047C"/>
    <w:rsid w:val="00CB33D3"/>
    <w:rsid w:val="00CD2BD9"/>
    <w:rsid w:val="00D27F4C"/>
    <w:rsid w:val="00D35827"/>
    <w:rsid w:val="00D834C1"/>
    <w:rsid w:val="00D93FFE"/>
    <w:rsid w:val="00DB1ABA"/>
    <w:rsid w:val="00E07987"/>
    <w:rsid w:val="00E2694F"/>
    <w:rsid w:val="00E5099F"/>
    <w:rsid w:val="00E61D7F"/>
    <w:rsid w:val="00E91A7F"/>
    <w:rsid w:val="00EB4859"/>
    <w:rsid w:val="00EC439D"/>
    <w:rsid w:val="00F0118F"/>
    <w:rsid w:val="00F93E58"/>
    <w:rsid w:val="00FF24A3"/>
    <w:rsid w:val="039360A4"/>
    <w:rsid w:val="05891901"/>
    <w:rsid w:val="06F40356"/>
    <w:rsid w:val="16F34C1B"/>
    <w:rsid w:val="1D484656"/>
    <w:rsid w:val="1DBE3FC5"/>
    <w:rsid w:val="1F6C0F82"/>
    <w:rsid w:val="32BB64C3"/>
    <w:rsid w:val="3A782D88"/>
    <w:rsid w:val="526A269E"/>
    <w:rsid w:val="56135E24"/>
    <w:rsid w:val="58F4383A"/>
    <w:rsid w:val="6CE81FA7"/>
    <w:rsid w:val="77A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581</Characters>
  <Lines>10</Lines>
  <Paragraphs>2</Paragraphs>
  <TotalTime>13</TotalTime>
  <ScaleCrop>false</ScaleCrop>
  <LinksUpToDate>false</LinksUpToDate>
  <CharactersWithSpaces>832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2017-11-07T07:51:00Z</dcterms:created>
  <dc:creator>313</dc:creator>
  <cp:lastModifiedBy>聪聪宝贝</cp:lastModifiedBy>
  <cp:lastPrinted>2024-06-14T06:51:00Z</cp:lastPrinted>
  <dcterms:modified xsi:type="dcterms:W3CDTF">2025-11-24T08:59:35Z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1BA509C3E01749BAB7DC1FB31B85BDA1</vt:lpwstr>
  </property>
</Properties>
</file>