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9D" w:rsidRPr="00226B9D" w:rsidRDefault="00226B9D" w:rsidP="00226B9D">
      <w:pPr>
        <w:widowControl/>
        <w:spacing w:before="75" w:after="75" w:line="240" w:lineRule="auto"/>
        <w:jc w:val="left"/>
        <w:rPr>
          <w:rFonts w:ascii="Tahoma" w:hAnsi="Tahoma" w:cs="Tahoma"/>
          <w:color w:val="000000"/>
          <w:kern w:val="0"/>
          <w:sz w:val="18"/>
          <w:szCs w:val="18"/>
        </w:rPr>
      </w:pPr>
      <w:r w:rsidRPr="00226B9D">
        <w:rPr>
          <w:rFonts w:ascii="Tahoma" w:hAnsi="Tahoma" w:cs="Tahoma"/>
          <w:color w:val="000000"/>
          <w:kern w:val="0"/>
          <w:sz w:val="18"/>
          <w:szCs w:val="18"/>
        </w:rPr>
        <w:t>        6</w:t>
      </w:r>
      <w:r w:rsidRPr="00226B9D">
        <w:rPr>
          <w:rFonts w:ascii="Tahoma" w:hAnsi="Tahoma" w:cs="Tahoma"/>
          <w:color w:val="000000"/>
          <w:kern w:val="0"/>
          <w:sz w:val="18"/>
          <w:szCs w:val="18"/>
        </w:rPr>
        <w:t>月</w:t>
      </w:r>
      <w:r w:rsidRPr="00226B9D">
        <w:rPr>
          <w:rFonts w:ascii="Tahoma" w:hAnsi="Tahoma" w:cs="Tahoma"/>
          <w:color w:val="000000"/>
          <w:kern w:val="0"/>
          <w:sz w:val="18"/>
          <w:szCs w:val="18"/>
        </w:rPr>
        <w:t>5</w:t>
      </w:r>
      <w:r w:rsidRPr="00226B9D">
        <w:rPr>
          <w:rFonts w:ascii="Tahoma" w:hAnsi="Tahoma" w:cs="Tahoma"/>
          <w:color w:val="000000"/>
          <w:kern w:val="0"/>
          <w:sz w:val="18"/>
          <w:szCs w:val="18"/>
        </w:rPr>
        <w:t>日是世界环境日，为进一步弘扬和传承雷锋精神精神，让全体党员干部和青年志愿者做生态文明理念的积极传播者和模范践行者，同时认真贯彻落实</w:t>
      </w:r>
      <w:r w:rsidRPr="00226B9D">
        <w:rPr>
          <w:rFonts w:ascii="Tahoma" w:hAnsi="Tahoma" w:cs="Tahoma"/>
          <w:color w:val="000000"/>
          <w:kern w:val="0"/>
          <w:sz w:val="18"/>
          <w:szCs w:val="18"/>
        </w:rPr>
        <w:t>“</w:t>
      </w:r>
      <w:r w:rsidRPr="00226B9D">
        <w:rPr>
          <w:rFonts w:ascii="Tahoma" w:hAnsi="Tahoma" w:cs="Tahoma"/>
          <w:color w:val="000000"/>
          <w:kern w:val="0"/>
          <w:sz w:val="18"/>
          <w:szCs w:val="18"/>
        </w:rPr>
        <w:t>双报到双服务双融入</w:t>
      </w:r>
      <w:r w:rsidRPr="00226B9D">
        <w:rPr>
          <w:rFonts w:ascii="Tahoma" w:hAnsi="Tahoma" w:cs="Tahoma"/>
          <w:color w:val="000000"/>
          <w:kern w:val="0"/>
          <w:sz w:val="18"/>
          <w:szCs w:val="18"/>
        </w:rPr>
        <w:t>”</w:t>
      </w:r>
      <w:r w:rsidRPr="00226B9D">
        <w:rPr>
          <w:rFonts w:ascii="Tahoma" w:hAnsi="Tahoma" w:cs="Tahoma"/>
          <w:color w:val="000000"/>
          <w:kern w:val="0"/>
          <w:sz w:val="18"/>
          <w:szCs w:val="18"/>
        </w:rPr>
        <w:t>工作机制，内蒙古自治区特种设备检验研究院鄂尔多斯分院党支部走进结对共建社区组织开展了</w:t>
      </w:r>
      <w:r w:rsidRPr="00226B9D">
        <w:rPr>
          <w:rFonts w:ascii="Tahoma" w:hAnsi="Tahoma" w:cs="Tahoma"/>
          <w:color w:val="000000"/>
          <w:kern w:val="0"/>
          <w:sz w:val="18"/>
          <w:szCs w:val="18"/>
        </w:rPr>
        <w:t>“</w:t>
      </w:r>
      <w:r w:rsidRPr="00226B9D">
        <w:rPr>
          <w:rFonts w:ascii="Tahoma" w:hAnsi="Tahoma" w:cs="Tahoma"/>
          <w:color w:val="000000"/>
          <w:kern w:val="0"/>
          <w:sz w:val="18"/>
          <w:szCs w:val="18"/>
        </w:rPr>
        <w:t>为党旗添彩</w:t>
      </w:r>
      <w:r w:rsidRPr="00226B9D">
        <w:rPr>
          <w:rFonts w:ascii="Tahoma" w:hAnsi="Tahoma" w:cs="Tahoma"/>
          <w:color w:val="000000"/>
          <w:kern w:val="0"/>
          <w:sz w:val="18"/>
          <w:szCs w:val="18"/>
        </w:rPr>
        <w:t xml:space="preserve"> </w:t>
      </w:r>
      <w:r w:rsidRPr="00226B9D">
        <w:rPr>
          <w:rFonts w:ascii="Tahoma" w:hAnsi="Tahoma" w:cs="Tahoma"/>
          <w:color w:val="000000"/>
          <w:kern w:val="0"/>
          <w:sz w:val="18"/>
          <w:szCs w:val="18"/>
        </w:rPr>
        <w:t>为党徽增光</w:t>
      </w:r>
      <w:r w:rsidRPr="00226B9D">
        <w:rPr>
          <w:rFonts w:ascii="Tahoma" w:hAnsi="Tahoma" w:cs="Tahoma"/>
          <w:color w:val="000000"/>
          <w:kern w:val="0"/>
          <w:sz w:val="18"/>
          <w:szCs w:val="18"/>
        </w:rPr>
        <w:t>”</w:t>
      </w:r>
      <w:r w:rsidRPr="00226B9D">
        <w:rPr>
          <w:rFonts w:ascii="Tahoma" w:hAnsi="Tahoma" w:cs="Tahoma"/>
          <w:color w:val="000000"/>
          <w:kern w:val="0"/>
          <w:sz w:val="18"/>
          <w:szCs w:val="18"/>
        </w:rPr>
        <w:t>学雷锋主题志愿服务活动。</w:t>
      </w:r>
    </w:p>
    <w:p w:rsidR="00226B9D" w:rsidRPr="00226B9D" w:rsidRDefault="00226B9D" w:rsidP="00226B9D">
      <w:pPr>
        <w:widowControl/>
        <w:spacing w:before="75" w:after="75" w:line="240" w:lineRule="auto"/>
        <w:jc w:val="left"/>
        <w:rPr>
          <w:rFonts w:ascii="Tahoma" w:hAnsi="Tahoma" w:cs="Tahoma"/>
          <w:color w:val="000000"/>
          <w:kern w:val="0"/>
          <w:sz w:val="18"/>
          <w:szCs w:val="18"/>
        </w:rPr>
      </w:pPr>
      <w:r w:rsidRPr="00226B9D">
        <w:rPr>
          <w:rFonts w:ascii="Tahoma" w:hAnsi="Tahoma" w:cs="Tahoma"/>
          <w:noProof/>
          <w:color w:val="000000"/>
          <w:kern w:val="0"/>
          <w:sz w:val="18"/>
          <w:szCs w:val="18"/>
        </w:rPr>
        <w:lastRenderedPageBreak/>
        <w:drawing>
          <wp:inline distT="0" distB="0" distL="0" distR="0">
            <wp:extent cx="6477000" cy="4848225"/>
            <wp:effectExtent l="0" t="0" r="0" b="9525"/>
            <wp:docPr id="4" name="图片 4" descr="http://www.ordostjs.org.cn/UploadFile/image/20230720/2023072011197332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dostjs.org.cn/UploadFile/image/20230720/202307201119733273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4848225"/>
                    </a:xfrm>
                    <a:prstGeom prst="rect">
                      <a:avLst/>
                    </a:prstGeom>
                    <a:noFill/>
                    <a:ln>
                      <a:noFill/>
                    </a:ln>
                  </pic:spPr>
                </pic:pic>
              </a:graphicData>
            </a:graphic>
          </wp:inline>
        </w:drawing>
      </w:r>
      <w:r w:rsidRPr="00226B9D">
        <w:rPr>
          <w:rFonts w:ascii="Tahoma" w:hAnsi="Tahoma" w:cs="Tahoma"/>
          <w:noProof/>
          <w:color w:val="000000"/>
          <w:kern w:val="0"/>
          <w:sz w:val="18"/>
          <w:szCs w:val="18"/>
        </w:rPr>
        <w:lastRenderedPageBreak/>
        <w:drawing>
          <wp:inline distT="0" distB="0" distL="0" distR="0">
            <wp:extent cx="6477000" cy="4848225"/>
            <wp:effectExtent l="0" t="0" r="0" b="9525"/>
            <wp:docPr id="3" name="图片 3" descr="http://www.ordostjs.org.cn/UploadFile/image/20230720/2023072011193534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dostjs.org.cn/UploadFile/image/20230720/202307201119353435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4848225"/>
                    </a:xfrm>
                    <a:prstGeom prst="rect">
                      <a:avLst/>
                    </a:prstGeom>
                    <a:noFill/>
                    <a:ln>
                      <a:noFill/>
                    </a:ln>
                  </pic:spPr>
                </pic:pic>
              </a:graphicData>
            </a:graphic>
          </wp:inline>
        </w:drawing>
      </w:r>
    </w:p>
    <w:p w:rsidR="00226B9D" w:rsidRPr="00226B9D" w:rsidRDefault="00226B9D" w:rsidP="00226B9D">
      <w:pPr>
        <w:widowControl/>
        <w:spacing w:before="75" w:after="75" w:line="240" w:lineRule="auto"/>
        <w:jc w:val="left"/>
        <w:rPr>
          <w:rFonts w:ascii="Tahoma" w:hAnsi="Tahoma" w:cs="Tahoma"/>
          <w:color w:val="000000"/>
          <w:kern w:val="0"/>
          <w:sz w:val="18"/>
          <w:szCs w:val="18"/>
        </w:rPr>
      </w:pPr>
      <w:r w:rsidRPr="00226B9D">
        <w:rPr>
          <w:rFonts w:ascii="Tahoma" w:hAnsi="Tahoma" w:cs="Tahoma"/>
          <w:color w:val="000000"/>
          <w:kern w:val="0"/>
          <w:sz w:val="18"/>
          <w:szCs w:val="18"/>
        </w:rPr>
        <w:t xml:space="preserve">        </w:t>
      </w:r>
      <w:r w:rsidRPr="00226B9D">
        <w:rPr>
          <w:rFonts w:ascii="Tahoma" w:hAnsi="Tahoma" w:cs="Tahoma"/>
          <w:color w:val="000000"/>
          <w:kern w:val="0"/>
          <w:sz w:val="18"/>
          <w:szCs w:val="18"/>
        </w:rPr>
        <w:t>活动中，志愿者们分成三个小组，在社区工作人员的带领下对三片不同区域的垃圾和广告进行了清理。大家身穿红马甲</w:t>
      </w:r>
      <w:r w:rsidRPr="00226B9D">
        <w:rPr>
          <w:rFonts w:ascii="Tahoma" w:hAnsi="Tahoma" w:cs="Tahoma"/>
          <w:color w:val="000000"/>
          <w:kern w:val="0"/>
          <w:sz w:val="18"/>
          <w:szCs w:val="18"/>
        </w:rPr>
        <w:t>,</w:t>
      </w:r>
      <w:r w:rsidRPr="00226B9D">
        <w:rPr>
          <w:rFonts w:ascii="Tahoma" w:hAnsi="Tahoma" w:cs="Tahoma"/>
          <w:color w:val="000000"/>
          <w:kern w:val="0"/>
          <w:sz w:val="18"/>
          <w:szCs w:val="18"/>
        </w:rPr>
        <w:t>拿着垃圾钳和铲子</w:t>
      </w:r>
      <w:r w:rsidRPr="00226B9D">
        <w:rPr>
          <w:rFonts w:ascii="Tahoma" w:hAnsi="Tahoma" w:cs="Tahoma"/>
          <w:color w:val="000000"/>
          <w:kern w:val="0"/>
          <w:sz w:val="18"/>
          <w:szCs w:val="18"/>
        </w:rPr>
        <w:t>,</w:t>
      </w:r>
      <w:r w:rsidRPr="00226B9D">
        <w:rPr>
          <w:rFonts w:ascii="Tahoma" w:hAnsi="Tahoma" w:cs="Tahoma"/>
          <w:color w:val="000000"/>
          <w:kern w:val="0"/>
          <w:sz w:val="18"/>
          <w:szCs w:val="18"/>
        </w:rPr>
        <w:t>不断将道路两边和小区内的草丛中捡的塑料袋、烟头等垃圾放入随身携带的垃圾袋中，热火朝天地清理墙上的旧广告。在大家的共同努力下，辖区居民的生活环境得到了优化，志愿者用实际行动宣传健康、绿色、环保的生态理念也得到了周围居民的赞誉。</w:t>
      </w:r>
    </w:p>
    <w:p w:rsidR="00226B9D" w:rsidRPr="00226B9D" w:rsidRDefault="00226B9D" w:rsidP="00226B9D">
      <w:pPr>
        <w:widowControl/>
        <w:spacing w:before="75" w:after="75" w:line="240" w:lineRule="auto"/>
        <w:jc w:val="left"/>
        <w:rPr>
          <w:rFonts w:ascii="Tahoma" w:hAnsi="Tahoma" w:cs="Tahoma"/>
          <w:color w:val="000000"/>
          <w:kern w:val="0"/>
          <w:sz w:val="18"/>
          <w:szCs w:val="18"/>
        </w:rPr>
      </w:pPr>
      <w:r w:rsidRPr="00226B9D">
        <w:rPr>
          <w:rFonts w:ascii="Tahoma" w:hAnsi="Tahoma" w:cs="Tahoma"/>
          <w:noProof/>
          <w:color w:val="000000"/>
          <w:kern w:val="0"/>
          <w:sz w:val="18"/>
          <w:szCs w:val="18"/>
        </w:rPr>
        <w:lastRenderedPageBreak/>
        <w:drawing>
          <wp:inline distT="0" distB="0" distL="0" distR="0">
            <wp:extent cx="6477000" cy="8639175"/>
            <wp:effectExtent l="0" t="0" r="0" b="9525"/>
            <wp:docPr id="2" name="图片 2" descr="http://www.ordostjs.org.cn/UploadFile/image/20230720/2023072011197752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dostjs.org.cn/UploadFile/image/20230720/202307201119775277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639175"/>
                    </a:xfrm>
                    <a:prstGeom prst="rect">
                      <a:avLst/>
                    </a:prstGeom>
                    <a:noFill/>
                    <a:ln>
                      <a:noFill/>
                    </a:ln>
                  </pic:spPr>
                </pic:pic>
              </a:graphicData>
            </a:graphic>
          </wp:inline>
        </w:drawing>
      </w:r>
      <w:r w:rsidRPr="00226B9D">
        <w:rPr>
          <w:rFonts w:ascii="Tahoma" w:hAnsi="Tahoma" w:cs="Tahoma"/>
          <w:noProof/>
          <w:color w:val="000000"/>
          <w:kern w:val="0"/>
          <w:sz w:val="18"/>
          <w:szCs w:val="18"/>
        </w:rPr>
        <w:lastRenderedPageBreak/>
        <w:drawing>
          <wp:inline distT="0" distB="0" distL="0" distR="0">
            <wp:extent cx="6477000" cy="8639175"/>
            <wp:effectExtent l="0" t="0" r="0" b="9525"/>
            <wp:docPr id="1" name="图片 1" descr="http://www.ordostjs.org.cn/UploadFile/image/20230720/2023072011195364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dostjs.org.cn/UploadFile/image/20230720/202307201119536453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639175"/>
                    </a:xfrm>
                    <a:prstGeom prst="rect">
                      <a:avLst/>
                    </a:prstGeom>
                    <a:noFill/>
                    <a:ln>
                      <a:noFill/>
                    </a:ln>
                  </pic:spPr>
                </pic:pic>
              </a:graphicData>
            </a:graphic>
          </wp:inline>
        </w:drawing>
      </w:r>
    </w:p>
    <w:p w:rsidR="00226B9D" w:rsidRPr="00226B9D" w:rsidRDefault="00226B9D" w:rsidP="00226B9D">
      <w:pPr>
        <w:widowControl/>
        <w:spacing w:before="75" w:after="75" w:line="240" w:lineRule="auto"/>
        <w:jc w:val="left"/>
        <w:rPr>
          <w:rFonts w:ascii="Tahoma" w:hAnsi="Tahoma" w:cs="Tahoma"/>
          <w:color w:val="000000"/>
          <w:kern w:val="0"/>
          <w:sz w:val="18"/>
          <w:szCs w:val="18"/>
        </w:rPr>
      </w:pPr>
      <w:r w:rsidRPr="00226B9D">
        <w:rPr>
          <w:rFonts w:ascii="Tahoma" w:hAnsi="Tahoma" w:cs="Tahoma"/>
          <w:color w:val="000000"/>
          <w:kern w:val="0"/>
          <w:sz w:val="18"/>
          <w:szCs w:val="18"/>
        </w:rPr>
        <w:lastRenderedPageBreak/>
        <w:t xml:space="preserve">        </w:t>
      </w:r>
      <w:r w:rsidRPr="00226B9D">
        <w:rPr>
          <w:rFonts w:ascii="Tahoma" w:hAnsi="Tahoma" w:cs="Tahoma"/>
          <w:color w:val="000000"/>
          <w:kern w:val="0"/>
          <w:sz w:val="18"/>
          <w:szCs w:val="18"/>
        </w:rPr>
        <w:t>经过此次志愿服务</w:t>
      </w:r>
      <w:r w:rsidRPr="00226B9D">
        <w:rPr>
          <w:rFonts w:ascii="Tahoma" w:hAnsi="Tahoma" w:cs="Tahoma"/>
          <w:color w:val="000000"/>
          <w:kern w:val="0"/>
          <w:sz w:val="18"/>
          <w:szCs w:val="18"/>
        </w:rPr>
        <w:t>,</w:t>
      </w:r>
      <w:r w:rsidRPr="00226B9D">
        <w:rPr>
          <w:rFonts w:ascii="Tahoma" w:hAnsi="Tahoma" w:cs="Tahoma"/>
          <w:color w:val="000000"/>
          <w:kern w:val="0"/>
          <w:sz w:val="18"/>
          <w:szCs w:val="18"/>
        </w:rPr>
        <w:t>大量垃圾被清除</w:t>
      </w:r>
      <w:r w:rsidRPr="00226B9D">
        <w:rPr>
          <w:rFonts w:ascii="Tahoma" w:hAnsi="Tahoma" w:cs="Tahoma"/>
          <w:color w:val="000000"/>
          <w:kern w:val="0"/>
          <w:sz w:val="18"/>
          <w:szCs w:val="18"/>
        </w:rPr>
        <w:t>,</w:t>
      </w:r>
      <w:r w:rsidRPr="00226B9D">
        <w:rPr>
          <w:rFonts w:ascii="Tahoma" w:hAnsi="Tahoma" w:cs="Tahoma"/>
          <w:color w:val="000000"/>
          <w:kern w:val="0"/>
          <w:sz w:val="18"/>
          <w:szCs w:val="18"/>
        </w:rPr>
        <w:t>绿地得到净化</w:t>
      </w:r>
      <w:r w:rsidRPr="00226B9D">
        <w:rPr>
          <w:rFonts w:ascii="Tahoma" w:hAnsi="Tahoma" w:cs="Tahoma"/>
          <w:color w:val="000000"/>
          <w:kern w:val="0"/>
          <w:sz w:val="18"/>
          <w:szCs w:val="18"/>
        </w:rPr>
        <w:t>,</w:t>
      </w:r>
      <w:r w:rsidRPr="00226B9D">
        <w:rPr>
          <w:rFonts w:ascii="Tahoma" w:hAnsi="Tahoma" w:cs="Tahoma"/>
          <w:color w:val="000000"/>
          <w:kern w:val="0"/>
          <w:sz w:val="18"/>
          <w:szCs w:val="18"/>
        </w:rPr>
        <w:t>街道得到美化</w:t>
      </w:r>
      <w:r w:rsidRPr="00226B9D">
        <w:rPr>
          <w:rFonts w:ascii="Tahoma" w:hAnsi="Tahoma" w:cs="Tahoma"/>
          <w:color w:val="000000"/>
          <w:kern w:val="0"/>
          <w:sz w:val="18"/>
          <w:szCs w:val="18"/>
        </w:rPr>
        <w:t>,</w:t>
      </w:r>
      <w:r w:rsidRPr="00226B9D">
        <w:rPr>
          <w:rFonts w:ascii="Tahoma" w:hAnsi="Tahoma" w:cs="Tahoma"/>
          <w:color w:val="000000"/>
          <w:kern w:val="0"/>
          <w:sz w:val="18"/>
          <w:szCs w:val="18"/>
        </w:rPr>
        <w:t>深入推进了文明典范城市创建工作的同时</w:t>
      </w:r>
      <w:r w:rsidRPr="00226B9D">
        <w:rPr>
          <w:rFonts w:ascii="Tahoma" w:hAnsi="Tahoma" w:cs="Tahoma"/>
          <w:color w:val="000000"/>
          <w:kern w:val="0"/>
          <w:sz w:val="18"/>
          <w:szCs w:val="18"/>
        </w:rPr>
        <w:t>,</w:t>
      </w:r>
      <w:r w:rsidRPr="00226B9D">
        <w:rPr>
          <w:rFonts w:ascii="Tahoma" w:hAnsi="Tahoma" w:cs="Tahoma"/>
          <w:color w:val="000000"/>
          <w:kern w:val="0"/>
          <w:sz w:val="18"/>
          <w:szCs w:val="18"/>
        </w:rPr>
        <w:t>也让志愿者们以及社区居民增强了环保意识。鄂尔多斯分院将以此次共建为契机，充分发挥基层党组织战斗堡垒作用和党员先锋模范作用，为社区居民群众提供服务和帮助，扎实推动</w:t>
      </w:r>
      <w:r w:rsidRPr="00226B9D">
        <w:rPr>
          <w:rFonts w:ascii="Tahoma" w:hAnsi="Tahoma" w:cs="Tahoma"/>
          <w:color w:val="000000"/>
          <w:kern w:val="0"/>
          <w:sz w:val="18"/>
          <w:szCs w:val="18"/>
        </w:rPr>
        <w:t>“</w:t>
      </w:r>
      <w:r w:rsidRPr="00226B9D">
        <w:rPr>
          <w:rFonts w:ascii="Tahoma" w:hAnsi="Tahoma" w:cs="Tahoma"/>
          <w:color w:val="000000"/>
          <w:kern w:val="0"/>
          <w:sz w:val="18"/>
          <w:szCs w:val="18"/>
        </w:rPr>
        <w:t>双报到双服务双融入</w:t>
      </w:r>
      <w:r w:rsidRPr="00226B9D">
        <w:rPr>
          <w:rFonts w:ascii="Tahoma" w:hAnsi="Tahoma" w:cs="Tahoma"/>
          <w:color w:val="000000"/>
          <w:kern w:val="0"/>
          <w:sz w:val="18"/>
          <w:szCs w:val="18"/>
        </w:rPr>
        <w:t>”</w:t>
      </w:r>
      <w:r w:rsidRPr="00226B9D">
        <w:rPr>
          <w:rFonts w:ascii="Tahoma" w:hAnsi="Tahoma" w:cs="Tahoma"/>
          <w:color w:val="000000"/>
          <w:kern w:val="0"/>
          <w:sz w:val="18"/>
          <w:szCs w:val="18"/>
        </w:rPr>
        <w:t>工作常态长效开展，真正实现</w:t>
      </w:r>
      <w:r w:rsidRPr="00226B9D">
        <w:rPr>
          <w:rFonts w:ascii="Tahoma" w:hAnsi="Tahoma" w:cs="Tahoma"/>
          <w:color w:val="000000"/>
          <w:kern w:val="0"/>
          <w:sz w:val="18"/>
          <w:szCs w:val="18"/>
        </w:rPr>
        <w:t>“</w:t>
      </w:r>
      <w:r w:rsidRPr="00226B9D">
        <w:rPr>
          <w:rFonts w:ascii="Tahoma" w:hAnsi="Tahoma" w:cs="Tahoma"/>
          <w:color w:val="000000"/>
          <w:kern w:val="0"/>
          <w:sz w:val="18"/>
          <w:szCs w:val="18"/>
        </w:rPr>
        <w:t>志汇先锋</w:t>
      </w:r>
      <w:r w:rsidRPr="00226B9D">
        <w:rPr>
          <w:rFonts w:ascii="Tahoma" w:hAnsi="Tahoma" w:cs="Tahoma"/>
          <w:color w:val="000000"/>
          <w:kern w:val="0"/>
          <w:sz w:val="18"/>
          <w:szCs w:val="18"/>
        </w:rPr>
        <w:t>”</w:t>
      </w:r>
      <w:r w:rsidRPr="00226B9D">
        <w:rPr>
          <w:rFonts w:ascii="Tahoma" w:hAnsi="Tahoma" w:cs="Tahoma"/>
          <w:color w:val="000000"/>
          <w:kern w:val="0"/>
          <w:sz w:val="18"/>
          <w:szCs w:val="18"/>
        </w:rPr>
        <w:t>有你我，共驻共建显担当的共建效果。（党支部</w:t>
      </w:r>
      <w:r w:rsidRPr="00226B9D">
        <w:rPr>
          <w:rFonts w:ascii="Tahoma" w:hAnsi="Tahoma" w:cs="Tahoma"/>
          <w:color w:val="000000"/>
          <w:kern w:val="0"/>
          <w:sz w:val="18"/>
          <w:szCs w:val="18"/>
        </w:rPr>
        <w:t xml:space="preserve"> </w:t>
      </w:r>
      <w:r w:rsidRPr="00226B9D">
        <w:rPr>
          <w:rFonts w:ascii="Tahoma" w:hAnsi="Tahoma" w:cs="Tahoma"/>
          <w:color w:val="000000"/>
          <w:kern w:val="0"/>
          <w:sz w:val="18"/>
          <w:szCs w:val="18"/>
        </w:rPr>
        <w:t>郝春雪）</w:t>
      </w:r>
    </w:p>
    <w:p w:rsidR="003D1FC5" w:rsidRDefault="003D1FC5">
      <w:bookmarkStart w:id="0" w:name="_GoBack"/>
      <w:bookmarkEnd w:id="0"/>
    </w:p>
    <w:sectPr w:rsidR="003D1F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DC5" w:rsidRDefault="00494DC5" w:rsidP="00226B9D">
      <w:pPr>
        <w:spacing w:line="240" w:lineRule="auto"/>
      </w:pPr>
      <w:r>
        <w:separator/>
      </w:r>
    </w:p>
  </w:endnote>
  <w:endnote w:type="continuationSeparator" w:id="0">
    <w:p w:rsidR="00494DC5" w:rsidRDefault="00494DC5" w:rsidP="00226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DC5" w:rsidRDefault="00494DC5" w:rsidP="00226B9D">
      <w:pPr>
        <w:spacing w:line="240" w:lineRule="auto"/>
      </w:pPr>
      <w:r>
        <w:separator/>
      </w:r>
    </w:p>
  </w:footnote>
  <w:footnote w:type="continuationSeparator" w:id="0">
    <w:p w:rsidR="00494DC5" w:rsidRDefault="00494DC5" w:rsidP="00226B9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9EC"/>
    <w:rsid w:val="00226B9D"/>
    <w:rsid w:val="003D1FC5"/>
    <w:rsid w:val="00494DC5"/>
    <w:rsid w:val="00BB49EC"/>
    <w:rsid w:val="00E95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73571D-7E3E-4C90-9260-97E6FE1A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614"/>
    <w:pPr>
      <w:widowControl w:val="0"/>
      <w:spacing w:line="360" w:lineRule="auto"/>
      <w:jc w:val="both"/>
    </w:pPr>
    <w:rPr>
      <w:rFonts w:eastAsia="宋体"/>
      <w:sz w:val="24"/>
    </w:rPr>
  </w:style>
  <w:style w:type="paragraph" w:styleId="1">
    <w:name w:val="heading 1"/>
    <w:basedOn w:val="a"/>
    <w:next w:val="a"/>
    <w:link w:val="10"/>
    <w:uiPriority w:val="9"/>
    <w:qFormat/>
    <w:rsid w:val="00E95614"/>
    <w:pPr>
      <w:keepNext/>
      <w:keepLines/>
      <w:spacing w:before="340" w:after="330" w:line="578" w:lineRule="auto"/>
      <w:jc w:val="center"/>
      <w:outlineLvl w:val="0"/>
    </w:pPr>
    <w:rPr>
      <w:b/>
      <w:bCs/>
      <w:kern w:val="44"/>
      <w:sz w:val="32"/>
      <w:szCs w:val="44"/>
    </w:rPr>
  </w:style>
  <w:style w:type="paragraph" w:styleId="2">
    <w:name w:val="heading 2"/>
    <w:aliases w:val="二级标题"/>
    <w:basedOn w:val="a"/>
    <w:next w:val="a"/>
    <w:link w:val="20"/>
    <w:uiPriority w:val="9"/>
    <w:semiHidden/>
    <w:unhideWhenUsed/>
    <w:qFormat/>
    <w:rsid w:val="00E95614"/>
    <w:pPr>
      <w:keepNext/>
      <w:keepLines/>
      <w:spacing w:before="260" w:after="260" w:line="415" w:lineRule="auto"/>
      <w:jc w:val="left"/>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95614"/>
    <w:rPr>
      <w:b/>
      <w:bCs/>
      <w:kern w:val="44"/>
      <w:sz w:val="32"/>
      <w:szCs w:val="44"/>
    </w:rPr>
  </w:style>
  <w:style w:type="character" w:customStyle="1" w:styleId="20">
    <w:name w:val="标题 2 字符"/>
    <w:aliases w:val="二级标题 字符"/>
    <w:basedOn w:val="a0"/>
    <w:link w:val="2"/>
    <w:uiPriority w:val="9"/>
    <w:semiHidden/>
    <w:rsid w:val="00E95614"/>
    <w:rPr>
      <w:rFonts w:asciiTheme="majorHAnsi" w:eastAsiaTheme="majorEastAsia" w:hAnsiTheme="majorHAnsi" w:cstheme="majorBidi"/>
      <w:b/>
      <w:bCs/>
      <w:sz w:val="28"/>
      <w:szCs w:val="32"/>
    </w:rPr>
  </w:style>
  <w:style w:type="paragraph" w:styleId="a3">
    <w:name w:val="header"/>
    <w:basedOn w:val="a"/>
    <w:link w:val="a4"/>
    <w:uiPriority w:val="99"/>
    <w:unhideWhenUsed/>
    <w:rsid w:val="00226B9D"/>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226B9D"/>
    <w:rPr>
      <w:rFonts w:eastAsia="宋体"/>
      <w:sz w:val="18"/>
      <w:szCs w:val="18"/>
    </w:rPr>
  </w:style>
  <w:style w:type="paragraph" w:styleId="a5">
    <w:name w:val="footer"/>
    <w:basedOn w:val="a"/>
    <w:link w:val="a6"/>
    <w:uiPriority w:val="99"/>
    <w:unhideWhenUsed/>
    <w:rsid w:val="00226B9D"/>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226B9D"/>
    <w:rPr>
      <w:rFonts w:eastAsia="宋体"/>
      <w:sz w:val="18"/>
      <w:szCs w:val="18"/>
    </w:rPr>
  </w:style>
  <w:style w:type="paragraph" w:styleId="a7">
    <w:name w:val="Normal (Web)"/>
    <w:basedOn w:val="a"/>
    <w:uiPriority w:val="99"/>
    <w:semiHidden/>
    <w:unhideWhenUsed/>
    <w:rsid w:val="00226B9D"/>
    <w:pPr>
      <w:widowControl/>
      <w:spacing w:before="100" w:beforeAutospacing="1" w:after="100" w:afterAutospacing="1" w:line="240" w:lineRule="auto"/>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60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Words>
  <Characters>460</Characters>
  <Application>Microsoft Office Word</Application>
  <DocSecurity>0</DocSecurity>
  <Lines>3</Lines>
  <Paragraphs>1</Paragraphs>
  <ScaleCrop>false</ScaleCrop>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2</cp:revision>
  <dcterms:created xsi:type="dcterms:W3CDTF">2023-08-25T09:30:00Z</dcterms:created>
  <dcterms:modified xsi:type="dcterms:W3CDTF">2023-08-25T09:30:00Z</dcterms:modified>
</cp:coreProperties>
</file>